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69193BC5" wp14:paraId="2DC08235" wp14:textId="0F69868B">
      <w:pPr>
        <w:rPr>
          <w:b w:val="1"/>
          <w:bCs w:val="1"/>
        </w:rPr>
      </w:pPr>
      <w:r w:rsidRPr="69193BC5" w:rsidR="69193BC5">
        <w:rPr>
          <w:b w:val="1"/>
          <w:bCs w:val="1"/>
        </w:rPr>
        <w:t>Didascalie</w:t>
      </w:r>
    </w:p>
    <w:p w:rsidR="69193BC5" w:rsidP="69193BC5" w:rsidRDefault="69193BC5" w14:paraId="4C8F7C17" w14:textId="646E7FB0">
      <w:pPr>
        <w:pStyle w:val="Normal"/>
        <w:rPr>
          <w:b w:val="0"/>
          <w:bCs w:val="0"/>
        </w:rPr>
      </w:pPr>
      <w:r w:rsidR="69193BC5">
        <w:rPr>
          <w:b w:val="0"/>
          <w:bCs w:val="0"/>
        </w:rPr>
        <w:t xml:space="preserve">1-4. </w:t>
      </w:r>
      <w:r w:rsidRPr="69193BC5" w:rsidR="69193BC5">
        <w:rPr>
          <w:b w:val="0"/>
          <w:bCs w:val="0"/>
          <w:i w:val="1"/>
          <w:iCs w:val="1"/>
        </w:rPr>
        <w:t>Vetro boemo: i grandi maestr</w:t>
      </w:r>
      <w:r w:rsidR="69193BC5">
        <w:rPr>
          <w:b w:val="0"/>
          <w:bCs w:val="0"/>
        </w:rPr>
        <w:t xml:space="preserve">i, </w:t>
      </w:r>
      <w:proofErr w:type="spellStart"/>
      <w:r w:rsidR="69193BC5">
        <w:rPr>
          <w:b w:val="0"/>
          <w:bCs w:val="0"/>
        </w:rPr>
        <w:t>installation</w:t>
      </w:r>
      <w:proofErr w:type="spellEnd"/>
      <w:r w:rsidR="69193BC5">
        <w:rPr>
          <w:b w:val="0"/>
          <w:bCs w:val="0"/>
        </w:rPr>
        <w:t xml:space="preserve"> </w:t>
      </w:r>
      <w:proofErr w:type="spellStart"/>
      <w:r w:rsidR="69193BC5">
        <w:rPr>
          <w:b w:val="0"/>
          <w:bCs w:val="0"/>
        </w:rPr>
        <w:t>views</w:t>
      </w:r>
      <w:proofErr w:type="spellEnd"/>
      <w:r w:rsidR="69193BC5">
        <w:rPr>
          <w:b w:val="0"/>
          <w:bCs w:val="0"/>
        </w:rPr>
        <w:t xml:space="preserve">, </w:t>
      </w:r>
      <w:proofErr w:type="spellStart"/>
      <w:r w:rsidR="69193BC5">
        <w:rPr>
          <w:b w:val="0"/>
          <w:bCs w:val="0"/>
        </w:rPr>
        <w:t>ph</w:t>
      </w:r>
      <w:proofErr w:type="spellEnd"/>
      <w:r w:rsidR="69193BC5">
        <w:rPr>
          <w:b w:val="0"/>
          <w:bCs w:val="0"/>
        </w:rPr>
        <w:t xml:space="preserve">. Enrico Fiorese, </w:t>
      </w:r>
      <w:proofErr w:type="spellStart"/>
      <w:r w:rsidR="69193BC5">
        <w:rPr>
          <w:b w:val="0"/>
          <w:bCs w:val="0"/>
        </w:rPr>
        <w:t>courtesy</w:t>
      </w:r>
      <w:proofErr w:type="spellEnd"/>
      <w:r w:rsidR="69193BC5">
        <w:rPr>
          <w:b w:val="0"/>
          <w:bCs w:val="0"/>
        </w:rPr>
        <w:t xml:space="preserve"> LE STANZE DEL VETRO</w:t>
      </w:r>
    </w:p>
    <w:p w:rsidR="69193BC5" w:rsidP="69193BC5" w:rsidRDefault="69193BC5" w14:paraId="7C0F2869" w14:textId="12A10264">
      <w:pPr>
        <w:pStyle w:val="Normal"/>
        <w:rPr>
          <w:b w:val="0"/>
          <w:bCs w:val="0"/>
        </w:rPr>
      </w:pPr>
      <w:r w:rsidR="69193BC5">
        <w:rPr>
          <w:b w:val="0"/>
          <w:bCs w:val="0"/>
        </w:rPr>
        <w:t xml:space="preserve">5. Laura de Santillana, </w:t>
      </w:r>
      <w:r w:rsidRPr="69193BC5" w:rsidR="69193BC5">
        <w:rPr>
          <w:b w:val="0"/>
          <w:bCs w:val="0"/>
          <w:i w:val="1"/>
          <w:iCs w:val="1"/>
        </w:rPr>
        <w:t>7 Elements</w:t>
      </w:r>
      <w:r w:rsidR="69193BC5">
        <w:rPr>
          <w:b w:val="0"/>
          <w:bCs w:val="0"/>
        </w:rPr>
        <w:t>, 2015, vetro soffiato e colato su base d'acciaio, 178 x 270 x 45 cm</w:t>
      </w:r>
    </w:p>
    <w:p w:rsidR="69193BC5" w:rsidP="69193BC5" w:rsidRDefault="69193BC5" w14:paraId="2846E6DA" w14:textId="033A5A3A">
      <w:pPr>
        <w:pStyle w:val="Normal"/>
        <w:rPr>
          <w:b w:val="0"/>
          <w:bCs w:val="0"/>
        </w:rPr>
      </w:pPr>
      <w:r w:rsidR="69193BC5">
        <w:rPr>
          <w:b w:val="0"/>
          <w:bCs w:val="0"/>
        </w:rPr>
        <w:t xml:space="preserve">6. Laura de Santillana, </w:t>
      </w:r>
      <w:r w:rsidRPr="69193BC5" w:rsidR="69193BC5">
        <w:rPr>
          <w:b w:val="0"/>
          <w:bCs w:val="0"/>
          <w:i w:val="1"/>
          <w:iCs w:val="1"/>
        </w:rPr>
        <w:t>Twin (840°)</w:t>
      </w:r>
      <w:r w:rsidR="69193BC5">
        <w:rPr>
          <w:b w:val="0"/>
          <w:bCs w:val="0"/>
        </w:rPr>
        <w:t>, 2016, vetro soffiato e colato, 118.5 x 40 x 15 cm</w:t>
      </w:r>
    </w:p>
    <w:p w:rsidR="69193BC5" w:rsidP="69193BC5" w:rsidRDefault="69193BC5" w14:paraId="594AD6A7" w14:textId="6F957A28">
      <w:pPr>
        <w:pStyle w:val="Normal"/>
        <w:rPr>
          <w:b w:val="0"/>
          <w:bCs w:val="0"/>
        </w:rPr>
      </w:pPr>
      <w:r w:rsidR="69193BC5">
        <w:rPr>
          <w:b w:val="0"/>
          <w:bCs w:val="0"/>
        </w:rPr>
        <w:t xml:space="preserve">7. Laura de Santillana, </w:t>
      </w:r>
      <w:r w:rsidRPr="69193BC5" w:rsidR="69193BC5">
        <w:rPr>
          <w:b w:val="0"/>
          <w:bCs w:val="0"/>
          <w:i w:val="1"/>
          <w:iCs w:val="1"/>
        </w:rPr>
        <w:t xml:space="preserve">Lichen (In </w:t>
      </w:r>
      <w:proofErr w:type="gramStart"/>
      <w:r w:rsidRPr="69193BC5" w:rsidR="69193BC5">
        <w:rPr>
          <w:b w:val="0"/>
          <w:bCs w:val="0"/>
          <w:i w:val="1"/>
          <w:iCs w:val="1"/>
        </w:rPr>
        <w:t>8.Vo</w:t>
      </w:r>
      <w:proofErr w:type="gramEnd"/>
      <w:r w:rsidRPr="69193BC5" w:rsidR="69193BC5">
        <w:rPr>
          <w:b w:val="0"/>
          <w:bCs w:val="0"/>
          <w:i w:val="1"/>
          <w:iCs w:val="1"/>
        </w:rPr>
        <w:t>)</w:t>
      </w:r>
      <w:r w:rsidR="69193BC5">
        <w:rPr>
          <w:b w:val="0"/>
          <w:bCs w:val="0"/>
        </w:rPr>
        <w:t>, 2018, vetro soffiato, sagomato e compresso con foglia d’alluminio e d’argento, 27.5 x 18.5 x 4.2 cm</w:t>
      </w:r>
    </w:p>
    <w:p w:rsidR="69193BC5" w:rsidP="69193BC5" w:rsidRDefault="69193BC5" w14:paraId="52E58526" w14:textId="44EB4B7A">
      <w:pPr>
        <w:pStyle w:val="Normal"/>
        <w:rPr>
          <w:b w:val="0"/>
          <w:bCs w:val="0"/>
        </w:rPr>
      </w:pPr>
      <w:r w:rsidR="623BD7E7">
        <w:rPr>
          <w:b w:val="0"/>
          <w:bCs w:val="0"/>
        </w:rPr>
        <w:t xml:space="preserve">8-9-10. Michela Cattai, </w:t>
      </w:r>
      <w:r w:rsidRPr="623BD7E7" w:rsidR="623BD7E7">
        <w:rPr>
          <w:b w:val="0"/>
          <w:bCs w:val="0"/>
          <w:i w:val="1"/>
          <w:iCs w:val="1"/>
        </w:rPr>
        <w:t>Botanica Adriatica</w:t>
      </w:r>
      <w:r w:rsidR="623BD7E7">
        <w:rPr>
          <w:b w:val="0"/>
          <w:bCs w:val="0"/>
        </w:rPr>
        <w:t>, 2023, vetro soffiato e lavorato a mano libera</w:t>
      </w:r>
    </w:p>
    <w:p w:rsidR="623BD7E7" w:rsidP="623BD7E7" w:rsidRDefault="623BD7E7" w14:paraId="0568C0F7" w14:textId="4110181D">
      <w:pPr>
        <w:pStyle w:val="Normal"/>
        <w:rPr>
          <w:b w:val="0"/>
          <w:bCs w:val="0"/>
        </w:rPr>
      </w:pPr>
      <w:r w:rsidR="623BD7E7">
        <w:rPr>
          <w:b w:val="0"/>
          <w:bCs w:val="0"/>
        </w:rPr>
        <w:t xml:space="preserve">11. Micheluzzi glass (Bocia </w:t>
      </w:r>
      <w:proofErr w:type="spellStart"/>
      <w:r w:rsidR="623BD7E7">
        <w:rPr>
          <w:b w:val="0"/>
          <w:bCs w:val="0"/>
        </w:rPr>
        <w:t>vases</w:t>
      </w:r>
      <w:proofErr w:type="spellEnd"/>
      <w:r w:rsidR="623BD7E7">
        <w:rPr>
          <w:b w:val="0"/>
          <w:bCs w:val="0"/>
        </w:rPr>
        <w:t>). Credits Bianca Vannucchi</w:t>
      </w:r>
    </w:p>
    <w:p w:rsidR="623BD7E7" w:rsidP="623BD7E7" w:rsidRDefault="623BD7E7" w14:paraId="34899FBC" w14:textId="7EBF14BB">
      <w:pPr>
        <w:pStyle w:val="Normal"/>
        <w:rPr>
          <w:b w:val="0"/>
          <w:bCs w:val="0"/>
        </w:rPr>
      </w:pPr>
      <w:r w:rsidR="623BD7E7">
        <w:rPr>
          <w:b w:val="0"/>
          <w:bCs w:val="0"/>
        </w:rPr>
        <w:t xml:space="preserve">12. Micheluzzi Glass (Ghiaccio </w:t>
      </w:r>
      <w:proofErr w:type="spellStart"/>
      <w:r w:rsidR="623BD7E7">
        <w:rPr>
          <w:b w:val="0"/>
          <w:bCs w:val="0"/>
        </w:rPr>
        <w:t>vases</w:t>
      </w:r>
      <w:proofErr w:type="spellEnd"/>
      <w:r w:rsidR="623BD7E7">
        <w:rPr>
          <w:b w:val="0"/>
          <w:bCs w:val="0"/>
        </w:rPr>
        <w:t>). Credits Bianca Vannucchi</w:t>
      </w:r>
    </w:p>
    <w:p w:rsidR="623BD7E7" w:rsidP="623BD7E7" w:rsidRDefault="623BD7E7" w14:paraId="6B9B7AAB" w14:textId="14044A60">
      <w:pPr>
        <w:pStyle w:val="Normal"/>
        <w:rPr>
          <w:b w:val="0"/>
          <w:bCs w:val="0"/>
        </w:rPr>
      </w:pPr>
      <w:r w:rsidR="623BD7E7">
        <w:rPr>
          <w:b w:val="0"/>
          <w:bCs w:val="0"/>
        </w:rPr>
        <w:t xml:space="preserve">13. Micheluzzi Glass display </w:t>
      </w:r>
      <w:proofErr w:type="spellStart"/>
      <w:r w:rsidR="623BD7E7">
        <w:rPr>
          <w:b w:val="0"/>
          <w:bCs w:val="0"/>
        </w:rPr>
        <w:t>at</w:t>
      </w:r>
      <w:proofErr w:type="spellEnd"/>
      <w:r w:rsidR="623BD7E7">
        <w:rPr>
          <w:b w:val="0"/>
          <w:bCs w:val="0"/>
        </w:rPr>
        <w:t xml:space="preserve"> Micheluzzi Gallery. Credits Bianca Vannucchi</w:t>
      </w:r>
    </w:p>
    <w:p w:rsidR="623BD7E7" w:rsidP="623BD7E7" w:rsidRDefault="623BD7E7" w14:paraId="0E6EB42E" w14:textId="061296FD">
      <w:pPr>
        <w:pStyle w:val="Normal"/>
        <w:rPr>
          <w:b w:val="0"/>
          <w:bCs w:val="0"/>
        </w:rPr>
      </w:pPr>
      <w:r w:rsidR="437206C7">
        <w:rPr>
          <w:b w:val="0"/>
          <w:bCs w:val="0"/>
        </w:rPr>
        <w:t>14-15. Lino Tagliapietra - L'origine del viaggio -</w:t>
      </w:r>
      <w:proofErr w:type="spellStart"/>
      <w:r w:rsidR="437206C7">
        <w:rPr>
          <w:b w:val="0"/>
          <w:bCs w:val="0"/>
        </w:rPr>
        <w:t>ph</w:t>
      </w:r>
      <w:proofErr w:type="spellEnd"/>
      <w:r w:rsidR="437206C7">
        <w:rPr>
          <w:b w:val="0"/>
          <w:bCs w:val="0"/>
        </w:rPr>
        <w:t>. Roberta Orio</w:t>
      </w:r>
    </w:p>
    <w:p w:rsidR="437206C7" w:rsidP="437206C7" w:rsidRDefault="437206C7" w14:paraId="684FD4E9" w14:textId="47B2671F">
      <w:pPr>
        <w:pStyle w:val="Normal"/>
        <w:rPr>
          <w:b w:val="0"/>
          <w:bCs w:val="0"/>
        </w:rPr>
      </w:pPr>
      <w:r w:rsidR="437206C7">
        <w:rPr>
          <w:b w:val="0"/>
          <w:bCs w:val="0"/>
        </w:rPr>
        <w:t xml:space="preserve">16. Ca’ Select,  </w:t>
      </w:r>
      <w:proofErr w:type="spellStart"/>
      <w:r w:rsidR="437206C7">
        <w:rPr>
          <w:b w:val="0"/>
          <w:bCs w:val="0"/>
        </w:rPr>
        <w:t>ph</w:t>
      </w:r>
      <w:proofErr w:type="spellEnd"/>
      <w:r w:rsidR="437206C7">
        <w:rPr>
          <w:b w:val="0"/>
          <w:bCs w:val="0"/>
        </w:rPr>
        <w:t>. Helenio Barbetta</w:t>
      </w:r>
    </w:p>
    <w:p w:rsidR="437206C7" w:rsidP="437206C7" w:rsidRDefault="437206C7" w14:paraId="58657C3F" w14:textId="1CE1676A">
      <w:pPr>
        <w:pStyle w:val="Normal"/>
        <w:rPr>
          <w:b w:val="0"/>
          <w:bCs w:val="0"/>
        </w:rPr>
      </w:pPr>
      <w:r w:rsidR="1E400096">
        <w:rPr>
          <w:b w:val="0"/>
          <w:bCs w:val="0"/>
        </w:rPr>
        <w:t xml:space="preserve">17. Select, </w:t>
      </w:r>
      <w:r w:rsidR="1E400096">
        <w:rPr>
          <w:b w:val="0"/>
          <w:bCs w:val="0"/>
        </w:rPr>
        <w:t>ph</w:t>
      </w:r>
      <w:r w:rsidR="1E400096">
        <w:rPr>
          <w:b w:val="0"/>
          <w:bCs w:val="0"/>
        </w:rPr>
        <w:t>. Marco Bertani</w:t>
      </w:r>
    </w:p>
    <w:p w:rsidR="1E400096" w:rsidP="1E400096" w:rsidRDefault="1E400096" w14:paraId="32854F6E" w14:textId="20C54DE7">
      <w:pPr>
        <w:pStyle w:val="Normal"/>
        <w:rPr>
          <w:b w:val="0"/>
          <w:bCs w:val="0"/>
        </w:rPr>
      </w:pPr>
      <w:r w:rsidR="1E400096">
        <w:rPr>
          <w:b w:val="0"/>
          <w:bCs w:val="0"/>
        </w:rPr>
        <w:t>18-19. Murano Upcycling Glass 2023_Ph credit Zeta Group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575BB4F"/>
    <w:rsid w:val="0575BB4F"/>
    <w:rsid w:val="1E400096"/>
    <w:rsid w:val="437206C7"/>
    <w:rsid w:val="623BD7E7"/>
    <w:rsid w:val="6919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5BB4F"/>
  <w15:chartTrackingRefBased/>
  <w15:docId w15:val="{65232BEA-CD18-424A-944E-E344E3EE4BA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2023-08-03T13:16:19.9354540Z</dcterms:created>
  <dcterms:modified xsi:type="dcterms:W3CDTF">2023-09-05T11:37:02.9078434Z</dcterms:modified>
  <dc:creator>CASADOROFUNGHER Comunicazione</dc:creator>
  <lastModifiedBy>CASADOROFUNGHER Comunicazione</lastModifiedBy>
</coreProperties>
</file>